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B5F" w:rsidRDefault="005965F5" w:rsidP="005965F5">
      <w:pPr>
        <w:spacing w:line="600" w:lineRule="exact"/>
        <w:jc w:val="center"/>
        <w:rPr>
          <w:rFonts w:ascii="仿宋_GB2312" w:eastAsia="仿宋_GB2312" w:hAnsi="仿宋"/>
          <w:sz w:val="32"/>
          <w:szCs w:val="32"/>
        </w:rPr>
      </w:pPr>
      <w:r>
        <w:rPr>
          <w:rFonts w:ascii="仿宋_GB2312" w:eastAsia="仿宋_GB2312" w:hAnsi="仿宋" w:hint="eastAsia"/>
          <w:sz w:val="32"/>
          <w:szCs w:val="32"/>
        </w:rPr>
        <w:t>举办2023年院校工会干部培训班</w:t>
      </w:r>
    </w:p>
    <w:p w:rsidR="00A12B5F" w:rsidRDefault="00A12B5F" w:rsidP="00A12B5F">
      <w:pPr>
        <w:spacing w:line="600" w:lineRule="exact"/>
        <w:rPr>
          <w:rFonts w:ascii="仿宋_GB2312" w:eastAsia="仿宋_GB2312" w:hAnsi="仿宋"/>
          <w:sz w:val="32"/>
          <w:szCs w:val="32"/>
        </w:rPr>
      </w:pPr>
    </w:p>
    <w:p w:rsidR="00A12B5F" w:rsidRDefault="001C2AD3" w:rsidP="00A12B5F">
      <w:pPr>
        <w:spacing w:line="600" w:lineRule="exact"/>
        <w:ind w:firstLineChars="200" w:firstLine="640"/>
        <w:rPr>
          <w:rFonts w:ascii="仿宋_GB2312" w:eastAsia="仿宋_GB2312" w:hAnsi="仿宋"/>
          <w:sz w:val="32"/>
          <w:szCs w:val="32"/>
        </w:rPr>
      </w:pPr>
      <w:r w:rsidRPr="001C2AD3">
        <w:rPr>
          <w:rFonts w:ascii="仿宋_GB2312" w:eastAsia="仿宋_GB2312" w:hAnsi="仿宋"/>
          <w:noProof/>
          <w:sz w:val="32"/>
          <w:szCs w:val="32"/>
        </w:rPr>
        <w:drawing>
          <wp:anchor distT="0" distB="0" distL="114300" distR="114300" simplePos="0" relativeHeight="251659264" behindDoc="0" locked="0" layoutInCell="1" allowOverlap="1" wp14:anchorId="4C1DE912" wp14:editId="32834383">
            <wp:simplePos x="0" y="0"/>
            <wp:positionH relativeFrom="column">
              <wp:posOffset>194734</wp:posOffset>
            </wp:positionH>
            <wp:positionV relativeFrom="paragraph">
              <wp:posOffset>3234479</wp:posOffset>
            </wp:positionV>
            <wp:extent cx="5274310" cy="3516207"/>
            <wp:effectExtent l="0" t="0" r="0" b="0"/>
            <wp:wrapTopAndBottom/>
            <wp:docPr id="3" name="图片 3" descr="C:\Users\tao\Documents\WeChat Files\wxid_f9ja178bhcml52\FileStorage\Temp\67715bedb54e21ea5e1e62cde674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o\Documents\WeChat Files\wxid_f9ja178bhcml52\FileStorage\Temp\67715bedb54e21ea5e1e62cde67432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14:sizeRelH relativeFrom="page">
              <wp14:pctWidth>0</wp14:pctWidth>
            </wp14:sizeRelH>
            <wp14:sizeRelV relativeFrom="page">
              <wp14:pctHeight>0</wp14:pctHeight>
            </wp14:sizeRelV>
          </wp:anchor>
        </w:drawing>
      </w:r>
      <w:r w:rsidR="007B16F8">
        <w:rPr>
          <w:rFonts w:ascii="仿宋" w:eastAsia="仿宋" w:hAnsi="仿宋" w:cs="仿宋" w:hint="eastAsia"/>
          <w:bCs/>
          <w:sz w:val="32"/>
          <w:szCs w:val="32"/>
        </w:rPr>
        <w:t>为深入学习贯彻习近平新时代中国特色社会主义思想，全面贯彻党的二十大精神，贯彻落实好中国工会十八大各项目标任务，提高工会干部综合素质，按照院校党委的部署，</w:t>
      </w:r>
      <w:r w:rsidR="00A12B5F" w:rsidRPr="00756909">
        <w:rPr>
          <w:rFonts w:ascii="仿宋_GB2312" w:eastAsia="仿宋_GB2312" w:hAnsi="仿宋" w:hint="eastAsia"/>
          <w:sz w:val="32"/>
          <w:szCs w:val="32"/>
        </w:rPr>
        <w:t>结合</w:t>
      </w:r>
      <w:r w:rsidR="007349C9" w:rsidRPr="00756909">
        <w:rPr>
          <w:rFonts w:ascii="仿宋_GB2312" w:eastAsia="仿宋_GB2312" w:hAnsi="仿宋" w:hint="eastAsia"/>
          <w:sz w:val="32"/>
          <w:szCs w:val="32"/>
        </w:rPr>
        <w:t>院校</w:t>
      </w:r>
      <w:r w:rsidR="007B16F8">
        <w:rPr>
          <w:rFonts w:ascii="仿宋" w:eastAsia="仿宋" w:hAnsi="仿宋" w:cs="仿宋" w:hint="eastAsia"/>
          <w:bCs/>
          <w:sz w:val="32"/>
          <w:szCs w:val="32"/>
        </w:rPr>
        <w:t>基层组织建设年和</w:t>
      </w:r>
      <w:r w:rsidR="007349C9" w:rsidRPr="00756909">
        <w:rPr>
          <w:rFonts w:ascii="仿宋_GB2312" w:eastAsia="仿宋_GB2312" w:hAnsi="仿宋" w:hint="eastAsia"/>
          <w:sz w:val="32"/>
          <w:szCs w:val="32"/>
        </w:rPr>
        <w:t>工会</w:t>
      </w:r>
      <w:r w:rsidR="007B16F8">
        <w:rPr>
          <w:rFonts w:ascii="仿宋_GB2312" w:eastAsia="仿宋_GB2312" w:hAnsi="仿宋" w:hint="eastAsia"/>
          <w:sz w:val="32"/>
          <w:szCs w:val="32"/>
        </w:rPr>
        <w:t>工作</w:t>
      </w:r>
      <w:r w:rsidR="007349C9" w:rsidRPr="00756909">
        <w:rPr>
          <w:rFonts w:ascii="仿宋_GB2312" w:eastAsia="仿宋_GB2312" w:hAnsi="仿宋" w:hint="eastAsia"/>
          <w:sz w:val="32"/>
          <w:szCs w:val="32"/>
        </w:rPr>
        <w:t>计划和培训安排，2023年10月30日至11月</w:t>
      </w:r>
      <w:r w:rsidR="007B16F8">
        <w:rPr>
          <w:rFonts w:ascii="仿宋_GB2312" w:eastAsia="仿宋_GB2312" w:hAnsi="仿宋" w:hint="eastAsia"/>
          <w:sz w:val="32"/>
          <w:szCs w:val="32"/>
        </w:rPr>
        <w:t>4</w:t>
      </w:r>
      <w:r w:rsidR="007349C9" w:rsidRPr="00756909">
        <w:rPr>
          <w:rFonts w:ascii="仿宋_GB2312" w:eastAsia="仿宋_GB2312" w:hAnsi="仿宋" w:hint="eastAsia"/>
          <w:sz w:val="32"/>
          <w:szCs w:val="32"/>
        </w:rPr>
        <w:t>日，在</w:t>
      </w:r>
      <w:r w:rsidR="007349C9" w:rsidRPr="00E729E2">
        <w:rPr>
          <w:rFonts w:ascii="仿宋" w:eastAsia="仿宋" w:hAnsi="仿宋" w:cs="仿宋" w:hint="eastAsia"/>
          <w:bCs/>
          <w:sz w:val="32"/>
          <w:szCs w:val="32"/>
        </w:rPr>
        <w:t>院校干部党性教育基地贵</w:t>
      </w:r>
      <w:r w:rsidR="007349C9" w:rsidRPr="00756909">
        <w:rPr>
          <w:rFonts w:ascii="仿宋_GB2312" w:eastAsia="仿宋_GB2312" w:hAnsi="仿宋" w:hint="eastAsia"/>
          <w:sz w:val="32"/>
          <w:szCs w:val="32"/>
        </w:rPr>
        <w:t>州长征干部学院</w:t>
      </w:r>
      <w:r w:rsidR="00423EAC" w:rsidRPr="00756909">
        <w:rPr>
          <w:rFonts w:ascii="仿宋_GB2312" w:eastAsia="仿宋_GB2312" w:hAnsi="仿宋" w:hint="eastAsia"/>
          <w:sz w:val="32"/>
          <w:szCs w:val="32"/>
        </w:rPr>
        <w:t>举办了工会干部培训班，京内外各所院和院校机关各级</w:t>
      </w:r>
      <w:r w:rsidR="007B16F8">
        <w:rPr>
          <w:rFonts w:ascii="仿宋_GB2312" w:eastAsia="仿宋_GB2312" w:hAnsi="仿宋" w:hint="eastAsia"/>
          <w:sz w:val="32"/>
          <w:szCs w:val="32"/>
        </w:rPr>
        <w:t>工会委员、</w:t>
      </w:r>
      <w:r w:rsidR="00423EAC" w:rsidRPr="00756909">
        <w:rPr>
          <w:rFonts w:ascii="仿宋_GB2312" w:eastAsia="仿宋_GB2312" w:hAnsi="仿宋" w:hint="eastAsia"/>
          <w:sz w:val="32"/>
          <w:szCs w:val="32"/>
        </w:rPr>
        <w:t>工会干部</w:t>
      </w:r>
      <w:r w:rsidR="007B16F8">
        <w:rPr>
          <w:rFonts w:ascii="仿宋_GB2312" w:eastAsia="仿宋_GB2312" w:hAnsi="仿宋" w:hint="eastAsia"/>
          <w:sz w:val="32"/>
          <w:szCs w:val="32"/>
        </w:rPr>
        <w:t>等</w:t>
      </w:r>
      <w:r w:rsidR="00DE12D5">
        <w:rPr>
          <w:rFonts w:ascii="仿宋_GB2312" w:eastAsia="仿宋_GB2312" w:hAnsi="仿宋" w:hint="eastAsia"/>
          <w:sz w:val="32"/>
          <w:szCs w:val="32"/>
        </w:rPr>
        <w:t>67</w:t>
      </w:r>
      <w:r w:rsidR="00423EAC" w:rsidRPr="00756909">
        <w:rPr>
          <w:rFonts w:ascii="仿宋_GB2312" w:eastAsia="仿宋_GB2312" w:hAnsi="仿宋" w:hint="eastAsia"/>
          <w:sz w:val="32"/>
          <w:szCs w:val="32"/>
        </w:rPr>
        <w:t>人参加了培训。院校工会主席姚龙山出席。</w:t>
      </w:r>
    </w:p>
    <w:p w:rsidR="001C2AD3" w:rsidRDefault="001C2AD3" w:rsidP="00A12B5F">
      <w:pPr>
        <w:spacing w:line="600" w:lineRule="exact"/>
        <w:ind w:firstLineChars="200" w:firstLine="640"/>
        <w:rPr>
          <w:rFonts w:ascii="仿宋_GB2312" w:eastAsia="仿宋_GB2312" w:hAnsi="仿宋" w:hint="eastAsia"/>
          <w:sz w:val="32"/>
          <w:szCs w:val="32"/>
        </w:rPr>
      </w:pPr>
    </w:p>
    <w:p w:rsidR="00423EAC" w:rsidRDefault="00423EAC" w:rsidP="00423EAC">
      <w:pPr>
        <w:spacing w:line="600" w:lineRule="exact"/>
        <w:ind w:firstLineChars="200" w:firstLine="640"/>
        <w:rPr>
          <w:rFonts w:ascii="仿宋_GB2312" w:eastAsia="仿宋_GB2312" w:hAnsi="仿宋"/>
          <w:sz w:val="32"/>
          <w:szCs w:val="32"/>
        </w:rPr>
      </w:pPr>
      <w:r w:rsidRPr="00756909">
        <w:rPr>
          <w:rFonts w:ascii="仿宋_GB2312" w:eastAsia="仿宋_GB2312" w:hAnsi="仿宋" w:hint="eastAsia"/>
          <w:sz w:val="32"/>
          <w:szCs w:val="32"/>
        </w:rPr>
        <w:t>本次培训采用专题教学和现场教学相结合的教学模式，</w:t>
      </w:r>
      <w:r w:rsidR="00454BAE" w:rsidRPr="00756909">
        <w:rPr>
          <w:rFonts w:ascii="仿宋_GB2312" w:eastAsia="仿宋_GB2312" w:hAnsi="仿宋" w:hint="eastAsia"/>
          <w:sz w:val="32"/>
          <w:szCs w:val="32"/>
        </w:rPr>
        <w:t>把学习教育从课堂延伸到</w:t>
      </w:r>
      <w:r w:rsidR="00BC554F">
        <w:rPr>
          <w:rFonts w:ascii="仿宋_GB2312" w:eastAsia="仿宋_GB2312" w:hAnsi="仿宋" w:hint="eastAsia"/>
          <w:sz w:val="32"/>
          <w:szCs w:val="32"/>
        </w:rPr>
        <w:t>红色教育基地</w:t>
      </w:r>
      <w:r w:rsidR="00454BAE" w:rsidRPr="00756909">
        <w:rPr>
          <w:rFonts w:ascii="仿宋_GB2312" w:eastAsia="仿宋_GB2312" w:hAnsi="仿宋" w:hint="eastAsia"/>
          <w:sz w:val="32"/>
          <w:szCs w:val="32"/>
        </w:rPr>
        <w:t>现场。在专题教学环</w:t>
      </w:r>
      <w:r w:rsidR="00454BAE" w:rsidRPr="00756909">
        <w:rPr>
          <w:rFonts w:ascii="仿宋_GB2312" w:eastAsia="仿宋_GB2312" w:hAnsi="仿宋" w:hint="eastAsia"/>
          <w:sz w:val="32"/>
          <w:szCs w:val="32"/>
        </w:rPr>
        <w:lastRenderedPageBreak/>
        <w:t>节，学员们集中聆听了《学习贯彻党的二十大精神，推动工会工作高质量发展》、《科学运动与主动健康研究》、《长征与长征精神》等讲座。在现场教学</w:t>
      </w:r>
      <w:r w:rsidR="006F0625" w:rsidRPr="00756909">
        <w:rPr>
          <w:rFonts w:ascii="仿宋_GB2312" w:eastAsia="仿宋_GB2312" w:hAnsi="仿宋" w:hint="eastAsia"/>
          <w:sz w:val="32"/>
          <w:szCs w:val="32"/>
        </w:rPr>
        <w:t>环节，学员</w:t>
      </w:r>
      <w:r w:rsidR="00454BAE" w:rsidRPr="00756909">
        <w:rPr>
          <w:rFonts w:ascii="仿宋_GB2312" w:eastAsia="仿宋_GB2312" w:hAnsi="仿宋" w:hint="eastAsia"/>
          <w:sz w:val="32"/>
          <w:szCs w:val="32"/>
        </w:rPr>
        <w:t>先后来到娄山关战斗遗址、四渡赤水三渡渡口、遵义会议会</w:t>
      </w:r>
      <w:r w:rsidR="006F0625" w:rsidRPr="00756909">
        <w:rPr>
          <w:rFonts w:ascii="仿宋_GB2312" w:eastAsia="仿宋_GB2312" w:hAnsi="仿宋" w:hint="eastAsia"/>
          <w:sz w:val="32"/>
          <w:szCs w:val="32"/>
        </w:rPr>
        <w:t>址、息烽集中营革命历史纪念馆</w:t>
      </w:r>
      <w:r w:rsidR="00BC554F">
        <w:rPr>
          <w:rFonts w:ascii="仿宋_GB2312" w:eastAsia="仿宋_GB2312" w:hAnsi="仿宋" w:hint="eastAsia"/>
          <w:sz w:val="32"/>
          <w:szCs w:val="32"/>
        </w:rPr>
        <w:t>和</w:t>
      </w:r>
      <w:r w:rsidR="006F0625" w:rsidRPr="00756909">
        <w:rPr>
          <w:rFonts w:ascii="仿宋_GB2312" w:eastAsia="仿宋_GB2312" w:hAnsi="仿宋" w:hint="eastAsia"/>
          <w:sz w:val="32"/>
          <w:szCs w:val="32"/>
        </w:rPr>
        <w:t>图云关抗战纪念园现场</w:t>
      </w:r>
      <w:r w:rsidR="00BC554F">
        <w:rPr>
          <w:rFonts w:ascii="仿宋_GB2312" w:eastAsia="仿宋_GB2312" w:hAnsi="仿宋" w:hint="eastAsia"/>
          <w:sz w:val="32"/>
          <w:szCs w:val="32"/>
        </w:rPr>
        <w:t>教学</w:t>
      </w:r>
      <w:r w:rsidR="006F0625" w:rsidRPr="00756909">
        <w:rPr>
          <w:rFonts w:ascii="仿宋_GB2312" w:eastAsia="仿宋_GB2312" w:hAnsi="仿宋" w:hint="eastAsia"/>
          <w:sz w:val="32"/>
          <w:szCs w:val="32"/>
        </w:rPr>
        <w:t>，开展理论阐</w:t>
      </w:r>
      <w:r w:rsidR="001C2AD3" w:rsidRPr="001C2AD3">
        <w:rPr>
          <w:rFonts w:ascii="仿宋_GB2312" w:eastAsia="仿宋_GB2312" w:hAnsi="仿宋"/>
          <w:noProof/>
          <w:sz w:val="32"/>
          <w:szCs w:val="32"/>
        </w:rPr>
        <w:drawing>
          <wp:anchor distT="0" distB="0" distL="114300" distR="114300" simplePos="0" relativeHeight="251660288" behindDoc="0" locked="0" layoutInCell="1" allowOverlap="1" wp14:anchorId="719D538A" wp14:editId="3B9ABB43">
            <wp:simplePos x="0" y="0"/>
            <wp:positionH relativeFrom="column">
              <wp:posOffset>16934</wp:posOffset>
            </wp:positionH>
            <wp:positionV relativeFrom="paragraph">
              <wp:posOffset>2489412</wp:posOffset>
            </wp:positionV>
            <wp:extent cx="5274310" cy="2475224"/>
            <wp:effectExtent l="0" t="0" r="0" b="0"/>
            <wp:wrapTopAndBottom/>
            <wp:docPr id="5" name="图片 5" descr="C:\Users\tao\Documents\WeChat Files\wxid_f9ja178bhcml52\FileStorage\Temp\0217d7e30a1775aa5a23040e74ffa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o\Documents\WeChat Files\wxid_f9ja178bhcml52\FileStorage\Temp\0217d7e30a1775aa5a23040e74ffa3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475224"/>
                    </a:xfrm>
                    <a:prstGeom prst="rect">
                      <a:avLst/>
                    </a:prstGeom>
                    <a:noFill/>
                    <a:ln>
                      <a:noFill/>
                    </a:ln>
                  </pic:spPr>
                </pic:pic>
              </a:graphicData>
            </a:graphic>
            <wp14:sizeRelH relativeFrom="page">
              <wp14:pctWidth>0</wp14:pctWidth>
            </wp14:sizeRelH>
            <wp14:sizeRelV relativeFrom="page">
              <wp14:pctHeight>0</wp14:pctHeight>
            </wp14:sizeRelV>
          </wp:anchor>
        </w:drawing>
      </w:r>
      <w:r w:rsidR="006F0625" w:rsidRPr="00756909">
        <w:rPr>
          <w:rFonts w:ascii="仿宋_GB2312" w:eastAsia="仿宋_GB2312" w:hAnsi="仿宋" w:hint="eastAsia"/>
          <w:sz w:val="32"/>
          <w:szCs w:val="32"/>
        </w:rPr>
        <w:t>释与精神解读，进行历史回顾与现实探索。</w:t>
      </w:r>
    </w:p>
    <w:p w:rsidR="006F0625" w:rsidRDefault="006F0625" w:rsidP="00423EAC">
      <w:pPr>
        <w:spacing w:line="600" w:lineRule="exact"/>
        <w:ind w:firstLineChars="200" w:firstLine="640"/>
        <w:rPr>
          <w:rFonts w:ascii="仿宋_GB2312" w:eastAsia="仿宋_GB2312" w:hAnsi="仿宋"/>
          <w:sz w:val="32"/>
          <w:szCs w:val="32"/>
        </w:rPr>
      </w:pPr>
      <w:r w:rsidRPr="00756909">
        <w:rPr>
          <w:rFonts w:ascii="仿宋_GB2312" w:eastAsia="仿宋_GB2312" w:hAnsi="仿宋" w:hint="eastAsia"/>
          <w:sz w:val="32"/>
          <w:szCs w:val="32"/>
        </w:rPr>
        <w:t>通过本次培训，学员们纷纷表示学有所得、学有所获、学有所长</w:t>
      </w:r>
      <w:r w:rsidR="00CB73E0">
        <w:rPr>
          <w:rFonts w:ascii="仿宋_GB2312" w:eastAsia="仿宋_GB2312" w:hAnsi="仿宋" w:hint="eastAsia"/>
          <w:sz w:val="32"/>
          <w:szCs w:val="32"/>
        </w:rPr>
        <w:t>。</w:t>
      </w:r>
      <w:r w:rsidR="00BC554F">
        <w:rPr>
          <w:rFonts w:ascii="仿宋_GB2312" w:eastAsia="仿宋_GB2312" w:hAnsi="仿宋" w:hint="eastAsia"/>
          <w:sz w:val="32"/>
          <w:szCs w:val="32"/>
        </w:rPr>
        <w:t>进一步提高政治站位，</w:t>
      </w:r>
      <w:r w:rsidRPr="00756909">
        <w:rPr>
          <w:rFonts w:ascii="仿宋_GB2312" w:eastAsia="仿宋_GB2312" w:hAnsi="仿宋" w:hint="eastAsia"/>
          <w:sz w:val="32"/>
          <w:szCs w:val="32"/>
        </w:rPr>
        <w:t>提升理论</w:t>
      </w:r>
      <w:r w:rsidR="00BC554F">
        <w:rPr>
          <w:rFonts w:ascii="仿宋_GB2312" w:eastAsia="仿宋_GB2312" w:hAnsi="仿宋" w:hint="eastAsia"/>
          <w:sz w:val="32"/>
          <w:szCs w:val="32"/>
        </w:rPr>
        <w:t>水平</w:t>
      </w:r>
      <w:r w:rsidRPr="00756909">
        <w:rPr>
          <w:rFonts w:ascii="仿宋_GB2312" w:eastAsia="仿宋_GB2312" w:hAnsi="仿宋" w:hint="eastAsia"/>
          <w:sz w:val="32"/>
          <w:szCs w:val="32"/>
        </w:rPr>
        <w:t>，在未来的工作</w:t>
      </w:r>
      <w:r w:rsidR="00BC554F">
        <w:rPr>
          <w:rFonts w:ascii="仿宋_GB2312" w:eastAsia="仿宋_GB2312" w:hAnsi="仿宋" w:hint="eastAsia"/>
          <w:sz w:val="32"/>
          <w:szCs w:val="32"/>
        </w:rPr>
        <w:t>实践</w:t>
      </w:r>
      <w:r w:rsidRPr="00756909">
        <w:rPr>
          <w:rFonts w:ascii="仿宋_GB2312" w:eastAsia="仿宋_GB2312" w:hAnsi="仿宋" w:hint="eastAsia"/>
          <w:sz w:val="32"/>
          <w:szCs w:val="32"/>
        </w:rPr>
        <w:t>中</w:t>
      </w:r>
      <w:r w:rsidR="00BC554F">
        <w:rPr>
          <w:rFonts w:ascii="仿宋_GB2312" w:eastAsia="仿宋_GB2312" w:hAnsi="仿宋" w:hint="eastAsia"/>
          <w:sz w:val="32"/>
          <w:szCs w:val="32"/>
        </w:rPr>
        <w:t>弘扬伟大的长征精神，</w:t>
      </w:r>
      <w:r w:rsidR="00CB73E0" w:rsidRPr="00CB73E0">
        <w:rPr>
          <w:rFonts w:ascii="仿宋_GB2312" w:eastAsia="仿宋_GB2312" w:hAnsi="仿宋" w:hint="eastAsia"/>
          <w:sz w:val="32"/>
          <w:szCs w:val="32"/>
        </w:rPr>
        <w:t>以实际行动坚定拥护“两个确立”、坚决做到“两个维护”</w:t>
      </w:r>
      <w:r w:rsidR="00CB73E0">
        <w:rPr>
          <w:rFonts w:ascii="仿宋_GB2312" w:eastAsia="仿宋_GB2312" w:hAnsi="仿宋" w:hint="eastAsia"/>
          <w:sz w:val="32"/>
          <w:szCs w:val="32"/>
        </w:rPr>
        <w:t>。认真贯彻落实</w:t>
      </w:r>
      <w:r w:rsidR="00CB73E0" w:rsidRPr="00CB73E0">
        <w:rPr>
          <w:rFonts w:ascii="仿宋_GB2312" w:eastAsia="仿宋_GB2312" w:hAnsi="仿宋"/>
          <w:sz w:val="32"/>
          <w:szCs w:val="32"/>
        </w:rPr>
        <w:t>习近平总书记在同全国总工会新一届领导班子成员集体谈话时的重要讲话精神</w:t>
      </w:r>
      <w:r w:rsidR="00CB73E0">
        <w:rPr>
          <w:rFonts w:ascii="仿宋_GB2312" w:eastAsia="仿宋_GB2312" w:hAnsi="仿宋" w:hint="eastAsia"/>
          <w:sz w:val="32"/>
          <w:szCs w:val="32"/>
        </w:rPr>
        <w:t>，立足岗位</w:t>
      </w:r>
      <w:r w:rsidRPr="00756909">
        <w:rPr>
          <w:rFonts w:ascii="仿宋_GB2312" w:eastAsia="仿宋_GB2312" w:hAnsi="仿宋" w:hint="eastAsia"/>
          <w:sz w:val="32"/>
          <w:szCs w:val="32"/>
        </w:rPr>
        <w:t>，奋力前行</w:t>
      </w:r>
      <w:r w:rsidR="00CB73E0">
        <w:rPr>
          <w:rFonts w:ascii="仿宋_GB2312" w:eastAsia="仿宋_GB2312" w:hAnsi="仿宋" w:hint="eastAsia"/>
          <w:sz w:val="32"/>
          <w:szCs w:val="32"/>
        </w:rPr>
        <w:t>，</w:t>
      </w:r>
      <w:r w:rsidR="00CB73E0" w:rsidRPr="00CB73E0">
        <w:rPr>
          <w:rFonts w:ascii="仿宋_GB2312" w:eastAsia="仿宋_GB2312" w:hAnsi="仿宋" w:hint="eastAsia"/>
          <w:sz w:val="32"/>
          <w:szCs w:val="32"/>
        </w:rPr>
        <w:t>为国家医学科技创新体系核心基地建设和一流医学院建设贡献力量</w:t>
      </w:r>
      <w:r w:rsidR="00CB73E0" w:rsidRPr="00CB73E0">
        <w:rPr>
          <w:rFonts w:ascii="仿宋_GB2312" w:eastAsia="仿宋_GB2312" w:hAnsi="仿宋"/>
          <w:sz w:val="32"/>
          <w:szCs w:val="32"/>
        </w:rPr>
        <w:t>。</w:t>
      </w:r>
      <w:bookmarkStart w:id="0" w:name="_GoBack"/>
      <w:bookmarkEnd w:id="0"/>
    </w:p>
    <w:sectPr w:rsidR="006F0625" w:rsidSect="00BC6E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BF8" w:rsidRDefault="00497BF8" w:rsidP="00A12B5F">
      <w:r>
        <w:separator/>
      </w:r>
    </w:p>
  </w:endnote>
  <w:endnote w:type="continuationSeparator" w:id="0">
    <w:p w:rsidR="00497BF8" w:rsidRDefault="00497BF8" w:rsidP="00A1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DejaVu Sans"/>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BF8" w:rsidRDefault="00497BF8" w:rsidP="00A12B5F">
      <w:r>
        <w:separator/>
      </w:r>
    </w:p>
  </w:footnote>
  <w:footnote w:type="continuationSeparator" w:id="0">
    <w:p w:rsidR="00497BF8" w:rsidRDefault="00497BF8" w:rsidP="00A12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2B5F"/>
    <w:rsid w:val="001C2AD3"/>
    <w:rsid w:val="00225158"/>
    <w:rsid w:val="002827AD"/>
    <w:rsid w:val="002F2CCF"/>
    <w:rsid w:val="00423EAC"/>
    <w:rsid w:val="00454BAE"/>
    <w:rsid w:val="00497BF8"/>
    <w:rsid w:val="005965F5"/>
    <w:rsid w:val="005B0853"/>
    <w:rsid w:val="006D6203"/>
    <w:rsid w:val="006F0625"/>
    <w:rsid w:val="00715B25"/>
    <w:rsid w:val="007349C9"/>
    <w:rsid w:val="00756909"/>
    <w:rsid w:val="007639E2"/>
    <w:rsid w:val="007B16F8"/>
    <w:rsid w:val="008D3739"/>
    <w:rsid w:val="00A04532"/>
    <w:rsid w:val="00A12B5F"/>
    <w:rsid w:val="00A74316"/>
    <w:rsid w:val="00BC554F"/>
    <w:rsid w:val="00BC6E79"/>
    <w:rsid w:val="00C346E5"/>
    <w:rsid w:val="00C530D5"/>
    <w:rsid w:val="00CB73E0"/>
    <w:rsid w:val="00D64FB1"/>
    <w:rsid w:val="00DE12D5"/>
    <w:rsid w:val="00E729E2"/>
    <w:rsid w:val="00E900A7"/>
    <w:rsid w:val="00ED1E91"/>
    <w:rsid w:val="00FC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F0A44"/>
  <w15:docId w15:val="{64A516A3-2EF9-4EF8-8CD4-ECA3BC02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E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B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2B5F"/>
    <w:rPr>
      <w:sz w:val="18"/>
      <w:szCs w:val="18"/>
    </w:rPr>
  </w:style>
  <w:style w:type="paragraph" w:styleId="a5">
    <w:name w:val="footer"/>
    <w:basedOn w:val="a"/>
    <w:link w:val="a6"/>
    <w:uiPriority w:val="99"/>
    <w:unhideWhenUsed/>
    <w:rsid w:val="00A12B5F"/>
    <w:pPr>
      <w:tabs>
        <w:tab w:val="center" w:pos="4153"/>
        <w:tab w:val="right" w:pos="8306"/>
      </w:tabs>
      <w:snapToGrid w:val="0"/>
      <w:jc w:val="left"/>
    </w:pPr>
    <w:rPr>
      <w:sz w:val="18"/>
      <w:szCs w:val="18"/>
    </w:rPr>
  </w:style>
  <w:style w:type="character" w:customStyle="1" w:styleId="a6">
    <w:name w:val="页脚 字符"/>
    <w:basedOn w:val="a0"/>
    <w:link w:val="a5"/>
    <w:uiPriority w:val="99"/>
    <w:rsid w:val="00A12B5F"/>
    <w:rPr>
      <w:sz w:val="18"/>
      <w:szCs w:val="18"/>
    </w:rPr>
  </w:style>
  <w:style w:type="paragraph" w:styleId="a7">
    <w:name w:val="Balloon Text"/>
    <w:basedOn w:val="a"/>
    <w:link w:val="a8"/>
    <w:uiPriority w:val="99"/>
    <w:semiHidden/>
    <w:unhideWhenUsed/>
    <w:rsid w:val="00E900A7"/>
    <w:rPr>
      <w:sz w:val="18"/>
      <w:szCs w:val="18"/>
    </w:rPr>
  </w:style>
  <w:style w:type="character" w:customStyle="1" w:styleId="a8">
    <w:name w:val="批注框文本 字符"/>
    <w:basedOn w:val="a0"/>
    <w:link w:val="a7"/>
    <w:uiPriority w:val="99"/>
    <w:semiHidden/>
    <w:rsid w:val="00E900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陶旭东</dc:creator>
  <cp:keywords/>
  <dc:description/>
  <cp:lastModifiedBy>tao</cp:lastModifiedBy>
  <cp:revision>13</cp:revision>
  <dcterms:created xsi:type="dcterms:W3CDTF">2023-11-06T01:58:00Z</dcterms:created>
  <dcterms:modified xsi:type="dcterms:W3CDTF">2023-11-08T07:00:00Z</dcterms:modified>
</cp:coreProperties>
</file>