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黑体" w:hAns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中国医学科学院北京协和医学院团委举办</w:t>
      </w:r>
      <w:r>
        <w:rPr>
          <w:rFonts w:ascii="黑体" w:hAnsi="黑体" w:eastAsia="黑体"/>
          <w:b/>
          <w:bCs/>
          <w:color w:val="auto"/>
          <w:sz w:val="32"/>
          <w:szCs w:val="32"/>
        </w:rPr>
        <w:t>2022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年</w:t>
      </w:r>
    </w:p>
    <w:p>
      <w:pPr>
        <w:pStyle w:val="3"/>
        <w:jc w:val="center"/>
        <w:rPr>
          <w:rFonts w:ascii="黑体" w:hAns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团干部培训班</w:t>
      </w:r>
    </w:p>
    <w:p/>
    <w:p>
      <w:pPr>
        <w:spacing w:line="480" w:lineRule="auto"/>
        <w:ind w:firstLine="640" w:firstLineChars="200"/>
        <w:rPr>
          <w:rFonts w:ascii="宋体" w:hAnsi="宋体" w:eastAsia="宋体"/>
          <w:sz w:val="32"/>
          <w:szCs w:val="40"/>
        </w:rPr>
      </w:pPr>
      <w:r>
        <w:rPr>
          <w:rFonts w:hint="eastAsia" w:ascii="宋体" w:hAnsi="宋体" w:eastAsia="宋体"/>
          <w:sz w:val="32"/>
          <w:szCs w:val="40"/>
        </w:rPr>
        <w:t>为深入学习宣传贯彻党的二十大精神，提高团干部素质和能力，助推院校共青团事业高质量发展，院校团委于</w:t>
      </w:r>
      <w:r>
        <w:rPr>
          <w:rFonts w:ascii="宋体" w:hAnsi="宋体" w:eastAsia="宋体"/>
          <w:sz w:val="32"/>
          <w:szCs w:val="40"/>
        </w:rPr>
        <w:t>2022</w:t>
      </w:r>
      <w:r>
        <w:rPr>
          <w:rFonts w:hint="eastAsia" w:ascii="宋体" w:hAnsi="宋体" w:eastAsia="宋体"/>
          <w:sz w:val="32"/>
          <w:szCs w:val="40"/>
        </w:rPr>
        <w:t>年</w:t>
      </w:r>
      <w:r>
        <w:rPr>
          <w:rFonts w:ascii="宋体" w:hAnsi="宋体" w:eastAsia="宋体"/>
          <w:sz w:val="32"/>
          <w:szCs w:val="40"/>
        </w:rPr>
        <w:t>11</w:t>
      </w:r>
      <w:r>
        <w:rPr>
          <w:rFonts w:hint="eastAsia" w:ascii="宋体" w:hAnsi="宋体" w:eastAsia="宋体"/>
          <w:sz w:val="32"/>
          <w:szCs w:val="40"/>
        </w:rPr>
        <w:t>月</w:t>
      </w:r>
      <w:r>
        <w:rPr>
          <w:rFonts w:ascii="宋体" w:hAnsi="宋体" w:eastAsia="宋体"/>
          <w:sz w:val="32"/>
          <w:szCs w:val="40"/>
        </w:rPr>
        <w:t>19</w:t>
      </w:r>
      <w:r>
        <w:rPr>
          <w:rFonts w:hint="eastAsia" w:ascii="宋体" w:hAnsi="宋体" w:eastAsia="宋体"/>
          <w:sz w:val="32"/>
          <w:szCs w:val="40"/>
        </w:rPr>
        <w:t>日线上举办团干部培训班。京内外各所院团组织负责人、各团（总支）支部书记及校团委学生干事</w:t>
      </w:r>
      <w:r>
        <w:rPr>
          <w:rFonts w:ascii="宋体" w:hAnsi="宋体" w:eastAsia="宋体"/>
          <w:sz w:val="32"/>
          <w:szCs w:val="40"/>
        </w:rPr>
        <w:t>260</w:t>
      </w:r>
      <w:r>
        <w:rPr>
          <w:rFonts w:hint="eastAsia" w:ascii="宋体" w:hAnsi="宋体" w:eastAsia="宋体"/>
          <w:sz w:val="32"/>
          <w:szCs w:val="40"/>
        </w:rPr>
        <w:t>余人参加培训。</w:t>
      </w:r>
    </w:p>
    <w:p>
      <w:pPr>
        <w:spacing w:line="480" w:lineRule="auto"/>
        <w:ind w:firstLine="640" w:firstLineChars="200"/>
        <w:rPr>
          <w:rFonts w:ascii="宋体" w:hAnsi="宋体" w:eastAsia="宋体"/>
          <w:sz w:val="32"/>
          <w:szCs w:val="40"/>
        </w:rPr>
      </w:pPr>
      <w:r>
        <w:rPr>
          <w:rFonts w:hint="eastAsia" w:ascii="宋体" w:hAnsi="宋体" w:eastAsia="宋体"/>
          <w:sz w:val="32"/>
          <w:szCs w:val="40"/>
        </w:rPr>
        <w:t>本次培训由基础所团委书记郭昱洁、肿瘤医院团委书记陈玉恒同志主持，培训</w:t>
      </w:r>
      <w:r>
        <w:rPr>
          <w:rFonts w:ascii="宋体" w:hAnsi="宋体" w:eastAsia="宋体"/>
          <w:sz w:val="32"/>
          <w:szCs w:val="40"/>
        </w:rPr>
        <w:t>内容</w:t>
      </w:r>
      <w:r>
        <w:rPr>
          <w:rFonts w:hint="eastAsia" w:ascii="宋体" w:hAnsi="宋体" w:eastAsia="宋体"/>
          <w:sz w:val="32"/>
          <w:szCs w:val="40"/>
        </w:rPr>
        <w:t>分为专题课程、工作交流两方面。</w:t>
      </w:r>
    </w:p>
    <w:p>
      <w:pPr>
        <w:ind w:firstLine="640" w:firstLineChars="200"/>
        <w:rPr>
          <w:rFonts w:ascii="宋体" w:hAnsi="宋体" w:eastAsia="宋体"/>
          <w:sz w:val="32"/>
          <w:szCs w:val="40"/>
        </w:rPr>
      </w:pPr>
      <w:r>
        <w:rPr>
          <w:rFonts w:hint="eastAsia" w:ascii="宋体" w:hAnsi="宋体" w:eastAsia="宋体"/>
          <w:sz w:val="32"/>
          <w:szCs w:val="40"/>
        </w:rPr>
        <w:t>中国青年政治学院（中央团校）李伟教授以《党的二十大精神解读</w:t>
      </w:r>
      <w:r>
        <w:rPr>
          <w:rFonts w:ascii="宋体" w:hAnsi="宋体" w:eastAsia="宋体"/>
          <w:sz w:val="32"/>
          <w:szCs w:val="40"/>
        </w:rPr>
        <w:t>》为</w:t>
      </w:r>
      <w:r>
        <w:rPr>
          <w:rFonts w:hint="eastAsia" w:ascii="宋体" w:hAnsi="宋体" w:eastAsia="宋体"/>
          <w:sz w:val="32"/>
          <w:szCs w:val="40"/>
        </w:rPr>
        <w:t>主题</w:t>
      </w:r>
      <w:r>
        <w:rPr>
          <w:rFonts w:ascii="宋体" w:hAnsi="宋体" w:eastAsia="宋体"/>
          <w:sz w:val="32"/>
          <w:szCs w:val="40"/>
        </w:rPr>
        <w:t>，</w:t>
      </w:r>
      <w:r>
        <w:rPr>
          <w:rFonts w:hint="eastAsia" w:ascii="宋体" w:hAnsi="宋体" w:eastAsia="宋体"/>
          <w:sz w:val="32"/>
          <w:szCs w:val="40"/>
        </w:rPr>
        <w:t>从“党的二十大的召开及其重大意义”“党的二十大的主题及报告的内容框架”和“报告中的新观点、新论断、新思想、新战略”三个板块系统讲解了二十大报告中</w:t>
      </w:r>
      <w:r>
        <w:rPr>
          <w:rFonts w:ascii="宋体" w:hAnsi="宋体" w:eastAsia="宋体"/>
          <w:sz w:val="32"/>
          <w:szCs w:val="40"/>
        </w:rPr>
        <w:t>的</w:t>
      </w:r>
      <w:r>
        <w:rPr>
          <w:rFonts w:hint="eastAsia" w:ascii="宋体" w:hAnsi="宋体" w:eastAsia="宋体"/>
          <w:sz w:val="32"/>
          <w:szCs w:val="40"/>
        </w:rPr>
        <w:t>重要论述。</w:t>
      </w:r>
    </w:p>
    <w:p>
      <w:pPr>
        <w:ind w:firstLine="640" w:firstLineChars="200"/>
        <w:rPr>
          <w:rFonts w:ascii="宋体" w:hAnsi="宋体" w:eastAsia="宋体"/>
          <w:sz w:val="32"/>
          <w:szCs w:val="40"/>
        </w:rPr>
      </w:pPr>
      <w:r>
        <w:rPr>
          <w:rFonts w:hint="eastAsia" w:ascii="宋体" w:hAnsi="宋体" w:eastAsia="宋体"/>
          <w:sz w:val="32"/>
          <w:szCs w:val="40"/>
        </w:rPr>
        <w:t>中央党校（国家行政学院）特聘团建专家牛奔老师聚焦青年干部领导力问题，以“领导力创新与发展”为主题，带来了一堂生动有趣的青年干部成长课。讲座中，牛奔老师总结了四个领导力培养，提醒团干部工作中必须了解青年，才能落到实处、做出成效。</w:t>
      </w:r>
    </w:p>
    <w:p>
      <w:pPr>
        <w:spacing w:line="480" w:lineRule="auto"/>
        <w:ind w:firstLine="640" w:firstLineChars="200"/>
        <w:rPr>
          <w:rFonts w:ascii="宋体" w:hAnsi="宋体" w:eastAsia="宋体"/>
          <w:sz w:val="32"/>
          <w:szCs w:val="40"/>
        </w:rPr>
      </w:pPr>
      <w:r>
        <w:rPr>
          <w:rFonts w:hint="eastAsia" w:ascii="宋体" w:hAnsi="宋体" w:eastAsia="宋体"/>
          <w:sz w:val="32"/>
          <w:szCs w:val="40"/>
        </w:rPr>
        <w:t>培训会上，院校团委书记尹嘉男介绍了院校志愿服务工作，北京协和医院团委书记</w:t>
      </w:r>
      <w:r>
        <w:rPr>
          <w:rFonts w:ascii="宋体" w:hAnsi="宋体" w:eastAsia="宋体"/>
          <w:sz w:val="32"/>
          <w:szCs w:val="40"/>
        </w:rPr>
        <w:t>赵潺</w:t>
      </w:r>
      <w:r>
        <w:rPr>
          <w:rFonts w:hint="eastAsia" w:ascii="宋体" w:hAnsi="宋体" w:eastAsia="宋体"/>
          <w:sz w:val="32"/>
          <w:szCs w:val="40"/>
        </w:rPr>
        <w:t>、院校机关团支书陈晨、护理学院2</w:t>
      </w:r>
      <w:r>
        <w:rPr>
          <w:rFonts w:ascii="宋体" w:hAnsi="宋体" w:eastAsia="宋体"/>
          <w:sz w:val="32"/>
          <w:szCs w:val="40"/>
        </w:rPr>
        <w:t>0</w:t>
      </w:r>
      <w:r>
        <w:rPr>
          <w:rFonts w:hint="eastAsia" w:ascii="宋体" w:hAnsi="宋体" w:eastAsia="宋体"/>
          <w:sz w:val="32"/>
          <w:szCs w:val="40"/>
        </w:rPr>
        <w:t>本1班团支书杨淑琪分别介绍各自共青团工作的开展情况。</w:t>
      </w:r>
    </w:p>
    <w:p>
      <w:pPr>
        <w:ind w:firstLine="640" w:firstLineChars="200"/>
        <w:rPr>
          <w:rFonts w:ascii="宋体" w:hAnsi="宋体" w:eastAsia="宋体"/>
          <w:sz w:val="32"/>
          <w:szCs w:val="40"/>
        </w:rPr>
      </w:pPr>
      <w:r>
        <w:rPr>
          <w:rFonts w:ascii="宋体" w:hAnsi="宋体" w:eastAsia="宋体"/>
          <w:sz w:val="32"/>
          <w:szCs w:val="40"/>
        </w:rPr>
        <w:drawing>
          <wp:inline distT="0" distB="0" distL="0" distR="0">
            <wp:extent cx="5274310" cy="29571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宋体" w:hAnsi="宋体" w:eastAsia="宋体"/>
          <w:sz w:val="32"/>
          <w:szCs w:val="40"/>
        </w:rPr>
      </w:pPr>
      <w:r>
        <w:rPr>
          <w:rFonts w:ascii="宋体" w:hAnsi="宋体" w:eastAsia="宋体"/>
          <w:sz w:val="32"/>
          <w:szCs w:val="40"/>
        </w:rPr>
        <w:t>李伟教授讲授《党的二十大精神解读》</w:t>
      </w:r>
    </w:p>
    <w:p>
      <w:pPr>
        <w:ind w:firstLine="640" w:firstLineChars="200"/>
        <w:rPr>
          <w:rFonts w:ascii="宋体" w:hAnsi="宋体" w:eastAsia="宋体"/>
          <w:sz w:val="32"/>
          <w:szCs w:val="40"/>
        </w:rPr>
      </w:pPr>
    </w:p>
    <w:p>
      <w:pPr>
        <w:ind w:firstLine="640" w:firstLineChars="200"/>
        <w:rPr>
          <w:rFonts w:ascii="宋体" w:hAnsi="宋体" w:eastAsia="宋体"/>
          <w:sz w:val="32"/>
          <w:szCs w:val="40"/>
        </w:rPr>
      </w:pPr>
      <w:r>
        <w:rPr>
          <w:rFonts w:hint="eastAsia" w:ascii="宋体" w:hAnsi="宋体" w:eastAsia="宋体"/>
          <w:sz w:val="32"/>
          <w:szCs w:val="40"/>
        </w:rPr>
        <w:drawing>
          <wp:inline distT="0" distB="0" distL="0" distR="0">
            <wp:extent cx="5274310" cy="2952750"/>
            <wp:effectExtent l="0" t="0" r="0" b="6350"/>
            <wp:docPr id="2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宋体" w:hAnsi="宋体" w:eastAsia="宋体"/>
          <w:sz w:val="32"/>
          <w:szCs w:val="40"/>
        </w:rPr>
      </w:pPr>
      <w:r>
        <w:rPr>
          <w:rFonts w:ascii="宋体" w:hAnsi="宋体" w:eastAsia="宋体"/>
          <w:sz w:val="32"/>
          <w:szCs w:val="40"/>
        </w:rPr>
        <w:t>牛奔老师讲授《领导力创新与发展》</w:t>
      </w:r>
    </w:p>
    <w:p>
      <w:pPr>
        <w:ind w:firstLine="640" w:firstLineChars="200"/>
        <w:rPr>
          <w:rFonts w:ascii="宋体" w:hAnsi="宋体" w:eastAsia="宋体"/>
          <w:sz w:val="32"/>
          <w:szCs w:val="40"/>
        </w:rPr>
      </w:pPr>
      <w:bookmarkStart w:id="0" w:name="_GoBack"/>
      <w:bookmarkEnd w:id="0"/>
    </w:p>
    <w:p>
      <w:pPr>
        <w:ind w:firstLine="640" w:firstLineChars="200"/>
        <w:rPr>
          <w:rFonts w:hint="eastAsia" w:ascii="宋体" w:hAnsi="宋体" w:eastAsia="宋体"/>
          <w:sz w:val="32"/>
          <w:szCs w:val="40"/>
        </w:rPr>
      </w:pPr>
      <w:r>
        <w:rPr>
          <w:rFonts w:hint="eastAsia" w:ascii="宋体" w:hAnsi="宋体" w:eastAsia="宋体"/>
          <w:sz w:val="32"/>
          <w:szCs w:val="40"/>
        </w:rPr>
        <w:t>文字：马可鑫</w:t>
      </w:r>
    </w:p>
    <w:p>
      <w:pPr>
        <w:ind w:firstLine="640" w:firstLineChars="200"/>
        <w:rPr>
          <w:rFonts w:ascii="宋体" w:hAnsi="宋体" w:eastAsia="宋体"/>
          <w:sz w:val="32"/>
          <w:szCs w:val="40"/>
        </w:rPr>
      </w:pPr>
      <w:r>
        <w:rPr>
          <w:rFonts w:hint="eastAsia" w:ascii="宋体" w:hAnsi="宋体" w:eastAsia="宋体"/>
          <w:sz w:val="32"/>
          <w:szCs w:val="40"/>
        </w:rPr>
        <w:t>图片：李硕峰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3Y2U0N2U2ZWZkMjE2YzFjZTk1NjQzNWE2ZjU0ZmEifQ=="/>
  </w:docVars>
  <w:rsids>
    <w:rsidRoot w:val="004E7F1B"/>
    <w:rsid w:val="00037EF3"/>
    <w:rsid w:val="00081BC3"/>
    <w:rsid w:val="000B13A1"/>
    <w:rsid w:val="000B1C15"/>
    <w:rsid w:val="000E27CA"/>
    <w:rsid w:val="00114180"/>
    <w:rsid w:val="001560ED"/>
    <w:rsid w:val="0018158D"/>
    <w:rsid w:val="001A5C5B"/>
    <w:rsid w:val="001B2E86"/>
    <w:rsid w:val="001E42FF"/>
    <w:rsid w:val="001F6C8B"/>
    <w:rsid w:val="00277394"/>
    <w:rsid w:val="0028205F"/>
    <w:rsid w:val="002A02F8"/>
    <w:rsid w:val="002F2189"/>
    <w:rsid w:val="00332F6B"/>
    <w:rsid w:val="00333B82"/>
    <w:rsid w:val="00335E25"/>
    <w:rsid w:val="0035571C"/>
    <w:rsid w:val="00355C4B"/>
    <w:rsid w:val="00362EF3"/>
    <w:rsid w:val="003C4A91"/>
    <w:rsid w:val="003E3ECB"/>
    <w:rsid w:val="003E5FDA"/>
    <w:rsid w:val="00416256"/>
    <w:rsid w:val="00416272"/>
    <w:rsid w:val="00416B99"/>
    <w:rsid w:val="00433E89"/>
    <w:rsid w:val="004367A5"/>
    <w:rsid w:val="00477630"/>
    <w:rsid w:val="00485E2C"/>
    <w:rsid w:val="004868DD"/>
    <w:rsid w:val="004A0B9E"/>
    <w:rsid w:val="004E7F1B"/>
    <w:rsid w:val="00505DF0"/>
    <w:rsid w:val="005748A0"/>
    <w:rsid w:val="00576A21"/>
    <w:rsid w:val="005804D3"/>
    <w:rsid w:val="00596119"/>
    <w:rsid w:val="005A45A3"/>
    <w:rsid w:val="005D4190"/>
    <w:rsid w:val="00605BDF"/>
    <w:rsid w:val="006631FB"/>
    <w:rsid w:val="006A5759"/>
    <w:rsid w:val="00740563"/>
    <w:rsid w:val="007C61A7"/>
    <w:rsid w:val="007E276F"/>
    <w:rsid w:val="00854DEC"/>
    <w:rsid w:val="00887DD8"/>
    <w:rsid w:val="008D1E96"/>
    <w:rsid w:val="00944E1E"/>
    <w:rsid w:val="00981532"/>
    <w:rsid w:val="009B0591"/>
    <w:rsid w:val="009C7778"/>
    <w:rsid w:val="00A005C5"/>
    <w:rsid w:val="00A42421"/>
    <w:rsid w:val="00A4607C"/>
    <w:rsid w:val="00A4762B"/>
    <w:rsid w:val="00A479C6"/>
    <w:rsid w:val="00A665A5"/>
    <w:rsid w:val="00A821C1"/>
    <w:rsid w:val="00A92040"/>
    <w:rsid w:val="00AA389F"/>
    <w:rsid w:val="00AD71F5"/>
    <w:rsid w:val="00AF2062"/>
    <w:rsid w:val="00B00B14"/>
    <w:rsid w:val="00B40BFD"/>
    <w:rsid w:val="00B60C50"/>
    <w:rsid w:val="00BE7CD7"/>
    <w:rsid w:val="00C20124"/>
    <w:rsid w:val="00C23199"/>
    <w:rsid w:val="00C81AA7"/>
    <w:rsid w:val="00CE6C8A"/>
    <w:rsid w:val="00D846A1"/>
    <w:rsid w:val="00DA77F5"/>
    <w:rsid w:val="00DB4BFA"/>
    <w:rsid w:val="00E06AF4"/>
    <w:rsid w:val="00E35CEF"/>
    <w:rsid w:val="00E7742B"/>
    <w:rsid w:val="00ED1FE5"/>
    <w:rsid w:val="00ED7F6C"/>
    <w:rsid w:val="00EE2D8E"/>
    <w:rsid w:val="00EE342B"/>
    <w:rsid w:val="00EF183A"/>
    <w:rsid w:val="00F44160"/>
    <w:rsid w:val="00F45E0D"/>
    <w:rsid w:val="00F528C4"/>
    <w:rsid w:val="00F543B4"/>
    <w:rsid w:val="00F73474"/>
    <w:rsid w:val="00F83B92"/>
    <w:rsid w:val="00F83BDD"/>
    <w:rsid w:val="00F940AE"/>
    <w:rsid w:val="00F9486E"/>
    <w:rsid w:val="00FA26C1"/>
    <w:rsid w:val="00FC4580"/>
    <w:rsid w:val="00FC6745"/>
    <w:rsid w:val="00FD6C6A"/>
    <w:rsid w:val="00FF0716"/>
    <w:rsid w:val="00FF4E4B"/>
    <w:rsid w:val="00FF69BF"/>
    <w:rsid w:val="348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/>
      <w:outlineLvl w:val="0"/>
    </w:pPr>
    <w:rPr>
      <w:rFonts w:ascii="等线 Light" w:hAnsi="等线 Light" w:eastAsia="等线 Light"/>
      <w:color w:val="2F5496"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40"/>
      <w:outlineLvl w:val="1"/>
    </w:pPr>
    <w:rPr>
      <w:rFonts w:ascii="等线 Light" w:hAnsi="等线 Light" w:eastAsia="等线 Light"/>
      <w:color w:val="2F5496"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2"/>
    </w:pPr>
    <w:rPr>
      <w:rFonts w:ascii="等线 Light" w:hAnsi="等线 Light" w:eastAsia="等线 Light"/>
      <w:color w:val="1F3864"/>
      <w:sz w:val="24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3"/>
    </w:pPr>
    <w:rPr>
      <w:i/>
      <w:iCs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4"/>
    </w:pPr>
    <w:rPr>
      <w:color w:val="2F5496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color w:val="1F3864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6"/>
    </w:pPr>
    <w:rPr>
      <w:rFonts w:ascii="等线 Light" w:hAnsi="等线 Light" w:eastAsia="等线 Light"/>
      <w:i/>
      <w:iCs/>
      <w:color w:val="1F386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40"/>
      <w:outlineLvl w:val="7"/>
    </w:pPr>
    <w:rPr>
      <w:color w:val="262626"/>
      <w:szCs w:val="21"/>
    </w:rPr>
  </w:style>
  <w:style w:type="paragraph" w:styleId="10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40"/>
      <w:outlineLvl w:val="8"/>
    </w:pPr>
    <w:rPr>
      <w:rFonts w:ascii="等线 Light" w:hAnsi="等线 Light" w:eastAsia="等线 Light"/>
      <w:i/>
      <w:iCs/>
      <w:color w:val="262626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/>
    </w:pPr>
    <w:rPr>
      <w:i/>
      <w:iCs/>
      <w:color w:val="44546A"/>
      <w:sz w:val="18"/>
      <w:szCs w:val="18"/>
    </w:rPr>
  </w:style>
  <w:style w:type="paragraph" w:styleId="12">
    <w:name w:val="footer"/>
    <w:basedOn w:val="1"/>
    <w:link w:val="5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5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1"/>
    <w:qFormat/>
    <w:uiPriority w:val="11"/>
    <w:rPr>
      <w:color w:val="5A5A5A"/>
      <w:spacing w:val="15"/>
    </w:rPr>
  </w:style>
  <w:style w:type="paragraph" w:styleId="15">
    <w:name w:val="Title"/>
    <w:basedOn w:val="1"/>
    <w:next w:val="1"/>
    <w:link w:val="39"/>
    <w:qFormat/>
    <w:uiPriority w:val="10"/>
    <w:pPr>
      <w:contextualSpacing/>
    </w:pPr>
    <w:rPr>
      <w:rFonts w:ascii="等线 Light" w:hAnsi="等线 Light" w:eastAsia="等线 Light"/>
      <w:spacing w:val="-10"/>
      <w:sz w:val="56"/>
      <w:szCs w:val="56"/>
    </w:rPr>
  </w:style>
  <w:style w:type="character" w:styleId="18">
    <w:name w:val="Strong"/>
    <w:qFormat/>
    <w:uiPriority w:val="22"/>
    <w:rPr>
      <w:b/>
      <w:bCs/>
      <w:color w:val="auto"/>
    </w:rPr>
  </w:style>
  <w:style w:type="character" w:styleId="19">
    <w:name w:val="Emphasis"/>
    <w:qFormat/>
    <w:uiPriority w:val="20"/>
    <w:rPr>
      <w:i/>
      <w:iCs/>
      <w:color w:val="auto"/>
    </w:rPr>
  </w:style>
  <w:style w:type="character" w:customStyle="1" w:styleId="20">
    <w:name w:val="标题 1 字符"/>
    <w:basedOn w:val="17"/>
    <w:uiPriority w:val="9"/>
    <w:rPr>
      <w:b/>
      <w:bCs/>
      <w:kern w:val="44"/>
      <w:sz w:val="44"/>
      <w:szCs w:val="44"/>
    </w:rPr>
  </w:style>
  <w:style w:type="character" w:customStyle="1" w:styleId="21">
    <w:name w:val="标题 1 字符1"/>
    <w:link w:val="2"/>
    <w:uiPriority w:val="9"/>
    <w:rPr>
      <w:rFonts w:ascii="等线 Light" w:hAnsi="等线 Light" w:eastAsia="等线 Light"/>
      <w:color w:val="2F5496"/>
      <w:sz w:val="32"/>
      <w:szCs w:val="32"/>
    </w:rPr>
  </w:style>
  <w:style w:type="character" w:customStyle="1" w:styleId="22">
    <w:name w:val="标题 2 字符"/>
    <w:basedOn w:val="17"/>
    <w:semiHidden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2 字符1"/>
    <w:link w:val="3"/>
    <w:semiHidden/>
    <w:uiPriority w:val="9"/>
    <w:rPr>
      <w:rFonts w:ascii="等线 Light" w:hAnsi="等线 Light" w:eastAsia="等线 Light"/>
      <w:color w:val="2F5496"/>
      <w:sz w:val="28"/>
      <w:szCs w:val="28"/>
    </w:rPr>
  </w:style>
  <w:style w:type="character" w:customStyle="1" w:styleId="24">
    <w:name w:val="标题 3 字符"/>
    <w:basedOn w:val="17"/>
    <w:semiHidden/>
    <w:uiPriority w:val="9"/>
    <w:rPr>
      <w:b/>
      <w:bCs/>
      <w:sz w:val="32"/>
      <w:szCs w:val="32"/>
    </w:rPr>
  </w:style>
  <w:style w:type="character" w:customStyle="1" w:styleId="25">
    <w:name w:val="标题 3 字符1"/>
    <w:link w:val="4"/>
    <w:semiHidden/>
    <w:uiPriority w:val="9"/>
    <w:rPr>
      <w:rFonts w:ascii="等线 Light" w:hAnsi="等线 Light" w:eastAsia="等线 Light"/>
      <w:color w:val="1F3864"/>
      <w:sz w:val="24"/>
      <w:szCs w:val="24"/>
    </w:rPr>
  </w:style>
  <w:style w:type="character" w:customStyle="1" w:styleId="26">
    <w:name w:val="标题 4 字符"/>
    <w:basedOn w:val="17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4 字符1"/>
    <w:link w:val="5"/>
    <w:semiHidden/>
    <w:uiPriority w:val="9"/>
    <w:rPr>
      <w:i/>
      <w:iCs/>
      <w:sz w:val="22"/>
      <w:szCs w:val="22"/>
    </w:rPr>
  </w:style>
  <w:style w:type="character" w:customStyle="1" w:styleId="28">
    <w:name w:val="标题 5 字符"/>
    <w:basedOn w:val="17"/>
    <w:semiHidden/>
    <w:uiPriority w:val="9"/>
    <w:rPr>
      <w:b/>
      <w:bCs/>
      <w:sz w:val="28"/>
      <w:szCs w:val="28"/>
    </w:rPr>
  </w:style>
  <w:style w:type="character" w:customStyle="1" w:styleId="29">
    <w:name w:val="标题 5 字符1"/>
    <w:link w:val="6"/>
    <w:semiHidden/>
    <w:uiPriority w:val="9"/>
    <w:rPr>
      <w:color w:val="2F5496"/>
      <w:sz w:val="22"/>
      <w:szCs w:val="22"/>
    </w:rPr>
  </w:style>
  <w:style w:type="character" w:customStyle="1" w:styleId="30">
    <w:name w:val="标题 6 字符"/>
    <w:basedOn w:val="17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1">
    <w:name w:val="标题 6 字符1"/>
    <w:link w:val="7"/>
    <w:semiHidden/>
    <w:uiPriority w:val="9"/>
    <w:rPr>
      <w:color w:val="1F3864"/>
      <w:sz w:val="22"/>
      <w:szCs w:val="22"/>
    </w:rPr>
  </w:style>
  <w:style w:type="character" w:customStyle="1" w:styleId="32">
    <w:name w:val="标题 7 字符"/>
    <w:basedOn w:val="17"/>
    <w:semiHidden/>
    <w:uiPriority w:val="9"/>
    <w:rPr>
      <w:b/>
      <w:bCs/>
      <w:sz w:val="24"/>
      <w:szCs w:val="24"/>
    </w:rPr>
  </w:style>
  <w:style w:type="character" w:customStyle="1" w:styleId="33">
    <w:name w:val="标题 7 字符1"/>
    <w:link w:val="8"/>
    <w:semiHidden/>
    <w:uiPriority w:val="9"/>
    <w:rPr>
      <w:rFonts w:ascii="等线 Light" w:hAnsi="等线 Light" w:eastAsia="等线 Light"/>
      <w:i/>
      <w:iCs/>
      <w:color w:val="1F3864"/>
      <w:sz w:val="22"/>
      <w:szCs w:val="22"/>
    </w:rPr>
  </w:style>
  <w:style w:type="character" w:customStyle="1" w:styleId="34">
    <w:name w:val="标题 8 字符"/>
    <w:basedOn w:val="17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5">
    <w:name w:val="标题 8 字符1"/>
    <w:link w:val="9"/>
    <w:semiHidden/>
    <w:uiPriority w:val="9"/>
    <w:rPr>
      <w:color w:val="262626"/>
      <w:sz w:val="21"/>
      <w:szCs w:val="21"/>
    </w:rPr>
  </w:style>
  <w:style w:type="character" w:customStyle="1" w:styleId="36">
    <w:name w:val="标题 9 字符"/>
    <w:basedOn w:val="17"/>
    <w:semiHidden/>
    <w:uiPriority w:val="9"/>
    <w:rPr>
      <w:rFonts w:asciiTheme="majorHAnsi" w:hAnsiTheme="majorHAnsi" w:eastAsiaTheme="majorEastAsia" w:cstheme="majorBidi"/>
      <w:sz w:val="21"/>
      <w:szCs w:val="21"/>
    </w:rPr>
  </w:style>
  <w:style w:type="character" w:customStyle="1" w:styleId="37">
    <w:name w:val="标题 9 字符1"/>
    <w:link w:val="10"/>
    <w:semiHidden/>
    <w:uiPriority w:val="9"/>
    <w:rPr>
      <w:rFonts w:ascii="等线 Light" w:hAnsi="等线 Light" w:eastAsia="等线 Light"/>
      <w:i/>
      <w:iCs/>
      <w:color w:val="262626"/>
      <w:sz w:val="21"/>
      <w:szCs w:val="21"/>
    </w:rPr>
  </w:style>
  <w:style w:type="character" w:customStyle="1" w:styleId="38">
    <w:name w:val="标题 字符"/>
    <w:basedOn w:val="1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字符1"/>
    <w:link w:val="15"/>
    <w:uiPriority w:val="10"/>
    <w:rPr>
      <w:rFonts w:ascii="等线 Light" w:hAnsi="等线 Light" w:eastAsia="等线 Light"/>
      <w:spacing w:val="-10"/>
      <w:sz w:val="56"/>
      <w:szCs w:val="56"/>
    </w:rPr>
  </w:style>
  <w:style w:type="character" w:customStyle="1" w:styleId="40">
    <w:name w:val="副标题 字符"/>
    <w:basedOn w:val="17"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41">
    <w:name w:val="副标题 字符1"/>
    <w:link w:val="14"/>
    <w:uiPriority w:val="11"/>
    <w:rPr>
      <w:color w:val="5A5A5A"/>
      <w:spacing w:val="15"/>
      <w:sz w:val="22"/>
      <w:szCs w:val="22"/>
    </w:rPr>
  </w:style>
  <w:style w:type="paragraph" w:styleId="42">
    <w:name w:val="No Spacing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43">
    <w:name w:val="_Style 40"/>
    <w:basedOn w:val="1"/>
    <w:next w:val="44"/>
    <w:qFormat/>
    <w:uiPriority w:val="34"/>
    <w:pPr>
      <w:ind w:firstLine="420" w:firstLineChars="200"/>
    </w:pPr>
  </w:style>
  <w:style w:type="paragraph" w:styleId="44">
    <w:name w:val="List Paragraph"/>
    <w:basedOn w:val="1"/>
    <w:uiPriority w:val="34"/>
    <w:pPr>
      <w:ind w:firstLine="420" w:firstLineChars="200"/>
    </w:pPr>
  </w:style>
  <w:style w:type="paragraph" w:styleId="45">
    <w:name w:val="Quote"/>
    <w:basedOn w:val="1"/>
    <w:next w:val="1"/>
    <w:link w:val="47"/>
    <w:qFormat/>
    <w:uiPriority w:val="29"/>
    <w:pPr>
      <w:spacing w:before="200"/>
      <w:ind w:left="864" w:right="864"/>
    </w:pPr>
    <w:rPr>
      <w:i/>
      <w:iCs/>
      <w:color w:val="404040"/>
    </w:rPr>
  </w:style>
  <w:style w:type="character" w:customStyle="1" w:styleId="46">
    <w:name w:val="引用 字符"/>
    <w:basedOn w:val="17"/>
    <w:uiPriority w:val="29"/>
    <w:rPr>
      <w:i/>
      <w:i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7">
    <w:name w:val="引用 字符1"/>
    <w:link w:val="45"/>
    <w:uiPriority w:val="29"/>
    <w:rPr>
      <w:i/>
      <w:iCs/>
      <w:color w:val="404040"/>
      <w:sz w:val="22"/>
      <w:szCs w:val="22"/>
    </w:rPr>
  </w:style>
  <w:style w:type="paragraph" w:styleId="48">
    <w:name w:val="Intense Quote"/>
    <w:basedOn w:val="1"/>
    <w:next w:val="1"/>
    <w:link w:val="50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49">
    <w:name w:val="明显引用 字符"/>
    <w:basedOn w:val="17"/>
    <w:uiPriority w:val="30"/>
    <w:rPr>
      <w:i/>
      <w:iCs/>
      <w:color w:val="4472C4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50">
    <w:name w:val="明显引用 字符1"/>
    <w:link w:val="48"/>
    <w:uiPriority w:val="30"/>
    <w:rPr>
      <w:i/>
      <w:iCs/>
      <w:color w:val="4472C4"/>
      <w:sz w:val="22"/>
      <w:szCs w:val="22"/>
    </w:rPr>
  </w:style>
  <w:style w:type="character" w:customStyle="1" w:styleId="51">
    <w:name w:val="Subtle Emphasis"/>
    <w:qFormat/>
    <w:uiPriority w:val="19"/>
    <w:rPr>
      <w:i/>
      <w:iCs/>
      <w:color w:val="404040"/>
    </w:rPr>
  </w:style>
  <w:style w:type="character" w:customStyle="1" w:styleId="52">
    <w:name w:val="Intense Emphasis"/>
    <w:qFormat/>
    <w:uiPriority w:val="21"/>
    <w:rPr>
      <w:i/>
      <w:iCs/>
      <w:color w:val="4472C4"/>
    </w:rPr>
  </w:style>
  <w:style w:type="character" w:customStyle="1" w:styleId="53">
    <w:name w:val="Subtle Reference"/>
    <w:qFormat/>
    <w:uiPriority w:val="31"/>
    <w:rPr>
      <w:smallCaps/>
      <w:color w:val="404040"/>
    </w:rPr>
  </w:style>
  <w:style w:type="character" w:customStyle="1" w:styleId="54">
    <w:name w:val="Intense Reference"/>
    <w:qFormat/>
    <w:uiPriority w:val="32"/>
    <w:rPr>
      <w:b/>
      <w:bCs/>
      <w:smallCaps/>
      <w:color w:val="4472C4"/>
      <w:spacing w:val="5"/>
    </w:rPr>
  </w:style>
  <w:style w:type="character" w:customStyle="1" w:styleId="55">
    <w:name w:val="Book Title"/>
    <w:qFormat/>
    <w:uiPriority w:val="33"/>
    <w:rPr>
      <w:b/>
      <w:bCs/>
      <w:i/>
      <w:iCs/>
      <w:spacing w:val="5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57">
    <w:name w:val="页眉 字符"/>
    <w:basedOn w:val="17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8">
    <w:name w:val="页脚 字符"/>
    <w:basedOn w:val="17"/>
    <w:link w:val="12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5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530</Characters>
  <Lines>3</Lines>
  <Paragraphs>1</Paragraphs>
  <TotalTime>108</TotalTime>
  <ScaleCrop>false</ScaleCrop>
  <LinksUpToDate>false</LinksUpToDate>
  <CharactersWithSpaces>530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2022-11-20T04:17:00Z</dcterms:created>
  <dc:creator>马 小鑫</dc:creator>
  <cp:lastModifiedBy>陈晨</cp:lastModifiedBy>
  <dcterms:modified xsi:type="dcterms:W3CDTF">2022-11-21T05:13:44Z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097CCC27C60B4E78A4F8BFD4ECF5A26F</vt:lpwstr>
  </property>
</Properties>
</file>